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AG.272.1.2019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bookmarkStart w:id="0" w:name="__DdeLink__16978_4014598729"/>
      <w:r>
        <w:rPr>
          <w:rFonts w:ascii="Verdana" w:hAnsi="Verdana"/>
          <w:b/>
          <w:color w:val="000000"/>
          <w:sz w:val="20"/>
          <w:szCs w:val="20"/>
        </w:rPr>
        <w:t xml:space="preserve">SZCZEGÓŁOWY PRZEDMIOT ZAMÓWIENIA </w:t>
      </w:r>
      <w:bookmarkEnd w:id="0"/>
      <w:r>
        <w:rPr>
          <w:rFonts w:ascii="Verdana" w:hAnsi="Verdana"/>
          <w:b/>
          <w:color w:val="000000"/>
          <w:sz w:val="20"/>
          <w:szCs w:val="20"/>
        </w:rPr>
        <w:t>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1. OFERTA CZĘŚCIOWA NR 1 tabela nr 1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DOSTAWA ARTYKUŁÓW MLECZARSKICH –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ASORTYMENT W DNIU DOSTAWY POSIADA JESZCZE CO NAJMNIEJ 7- DNIOWY TERMIN PRZYDATNOŚCI DO SPOŻYCIA / DATĘ MINIMALNEJ TRWAŁOŚCI.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"/>
        <w:gridCol w:w="1542"/>
        <w:gridCol w:w="1047"/>
        <w:gridCol w:w="620"/>
        <w:gridCol w:w="1749"/>
        <w:gridCol w:w="1039"/>
        <w:gridCol w:w="803"/>
        <w:gridCol w:w="872"/>
        <w:gridCol w:w="1040"/>
      </w:tblGrid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Mleko UHT 2% tłuszczu o przedłużonym terminie , karton 1 l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Mleko bez laktozy UHT 2% tłuszczu, o przedłużonym terminie ważności, karton 1l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Śmietana 18% tłuszczu,  ( bez stabilizatorów, nie UHT)) pojemnik 400ml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Śmietanka 30% tłuszczu –opakowanie 400 ml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Miks śmietankowy do smarowania 67 % tłuszczu  ( zawartość tłuszczu mlecznego minimum  52%, tłuszcz roślinny 15%)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Masło extra tłuszcz mleczny 82%, opakowanie 200 g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Ser świeży twarogowy półtłusty, w pergaminie, gładki w przekroju, zwarty waga ok. 1 kg                                                       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Twaróg półtłusty trzykrotnie mielony , wiaderko 1 Kg, zawartość tłuszczu minimum 6,5%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Morski, Gouda, Edamski w bloku zawartość tłuszczu nie mniej niż 45%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salami w bloku z dodatkami  lub bez, zawartość tłuszczu nie mniej niż 36% tłuszczu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wędzony  zawartość tłuszczu nie mniej niż 45%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twarogowo - śmietankowy typu „ kiri”  kwadratowy 100g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topiony trójkąty , różne smaki , opakowanie 200 g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topiony, prostokątny różne smaki ( z szynką, salami, gouda, masdamer) op 100 g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o smaku waniliowym , waga opakowania  200g; skład: mleko, śmietanka, cukier, białka mleka, aromat, kultury bakterii mlekowej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 naturalny waga 200g; skład mleko, śmietanka, białka mleka, kultury bakterii mlekowej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wiejski  ziarnisty waga opakowania 200 g Skład: twaróg ziarnisty, śmietanka, sól, białka mleka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wiejski   z owocami (truskawka, jagoda,  malina, żurawina,  miód) waga opakowania 150 g Skład: twaróg ziarnisty, śmietanka, wsad owocowy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Serek kanapkowy do smarowania różne smaki  waga opakowania120g. Skład: ser twarogowy, śmietanka, sól, wsad smakowy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opakowanie 1 kg. Skład mleko, białka mleka, kultury bakterii jogurtowych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, gęsty , kremowy „ typu greckiego op. 1 kg Skład mleko, śmietanka, żywe kultury bakterii jogurtowych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owocowy   kubek 150g, różne smaki: wiśniowy, owoce leśne, truskawkowy itp..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skład: mleko pasteryzowane, śmietanka pasteryzowana, bakteryjne kultury startowe opakowanie do 0,5 kg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Kefir naturalny opak. 400 g Skład : mleko pasteryzowane, żywe kultury bakterii i drożdży kefirowych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 śmietankowy naturalny  opakowanie 150g (skład serek śmietankowy, czyste kultury bakterii i drożdży kefirowych)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Mleko zsiadłe op. 500 g           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27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Maślanka nat. 1 l     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28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Kefir bez laktozy op. 400 g Skład mleko pasteryzowane, enzym laktoza, żywe kultury bakterii        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Liberation Sans" w:hAnsi="Liberation Sans"/>
                <w:color w:val="000000"/>
                <w:sz w:val="16"/>
                <w:szCs w:val="16"/>
              </w:rPr>
              <w:t>Kefir naturalny op. 900 g Skład mleko pasteryzowane, żywe kultury bakterii i drożdży kefirowych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Liberation Sans" w:hAnsi="Liberation Sans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Liberation Sans" w:hAnsi="Liberation Sans"/>
                <w:color w:val="000000"/>
                <w:sz w:val="16"/>
                <w:szCs w:val="16"/>
              </w:rPr>
              <w:t>jogurt naturalny kubek 150 g. skład mleko, białka mleka, kultury bakterii jogurtowych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Liberation Sans" w:hAnsi="Liberation Sans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20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49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40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AG.272.1.2019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>do SIWZ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2. OFERTA CZĘŚCIOWA NR 2 tabela nr 2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MIĘSA, WĘDLIN, DROBIU I PODROBÓW</w:t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750"/>
        <w:gridCol w:w="1069"/>
        <w:gridCol w:w="714"/>
        <w:gridCol w:w="1282"/>
        <w:gridCol w:w="1063"/>
        <w:gridCol w:w="819"/>
        <w:gridCol w:w="889"/>
        <w:gridCol w:w="1060"/>
      </w:tblGrid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Wołowe bez kości extra kl.I świeże, bez obcych zapachów, jędrne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Arial" w:hAnsi="Arial"/>
                <w:b/>
                <w:color w:val="000000"/>
                <w:sz w:val="16"/>
                <w:szCs w:val="16"/>
              </w:rPr>
              <w:t>Wołowe z kością na rosół – szponder</w:t>
            </w:r>
            <w:r>
              <w:rPr>
                <w:rFonts w:cs="Verdana" w:ascii="Arial" w:hAnsi="Arial"/>
                <w:color w:val="000000"/>
                <w:sz w:val="16"/>
                <w:szCs w:val="16"/>
              </w:rPr>
              <w:t>, świeże bez obcych zapachów, jędrne z nielicznym i przerostami tłuszczu; barwa czerwona;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 wieprzowy środkowy bez kości - 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osłonki tłuszczowej, świeży, bez obcych zapachów; o barwie lekko różowej, tkance jednolitej, soczystej;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wieprzowy  karkowy bez kości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osłonki tłuszczowej, świeży, bez obcych zapachów; o barwie jasnoróżowej , jędrny;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Łopatka wieprzowa bez kości - 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, świeża bez obcych zapachów, o barwie jasno-różowej;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 wieprzowa bez kości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świeża, bez obcych zapachów, warstwy tłuszczu i przerostów; o barwie jasno-różowej; jędrna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Boczek wieprzowy surowy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żeberek kl. I, świeży,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Żeberka wieprzowe-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paski, klasa I, paski ekstra z powłoką mięsa od 1 cm do 1,5 cm, szerokość od 4-5 cm, świeże,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Kości schabowe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kl. I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– 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Golonka Przednia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kl. I czysta, bez przekrwień; nie dopuszcza się oślizłości, nalotu pleśni, barwa mięśni jasno różowa do czerwonej; zapach swoisty, charakterystyczny dla mięsa świeżego;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1026" w:after="1112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Nogi Wieprzowe przednie krótkie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świeże, bez obcych zapachów, pozbawione racic, skóra lekko różowa pozbawiona szczeciny;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1026" w:after="1112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Polędwiczki Wieprzowe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mięso soczyste i kruche, ze stosunkowo małą ilością tłuszczu o ciemnoróżowej  barwie;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Wołowina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II kl. odtłuszczona, na gulasz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Kości schabowe wędzone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Wieprzowina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klasa II  50/50, bez kości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Flaki wołowe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Filet z piersi z kurczaka  kości  i chrząstek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bez 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Filet z piersi z indyka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Udziec z indyka bez kości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Udziec z kurczaka – bioderko/ udo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Pałka z kurczaka/ podudzie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Ćwiartka z kurczaka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Wątróbka  drobiowa z kurczaka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Porcje rosołowe z kurczaka  ( korpus ze  skrzydłami )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Skrzydła z indyka surowe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Filet z kurczaka wędzony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zawartość mięsa min. 80%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Indyk faszerowany z koperkiem, </w:t>
            </w:r>
            <w:r>
              <w:rPr>
                <w:rFonts w:cs="Verdana" w:ascii="Verdana" w:hAnsi="Verdana"/>
                <w:bCs/>
                <w:color w:val="000000"/>
                <w:sz w:val="16"/>
                <w:szCs w:val="16"/>
              </w:rPr>
              <w:t>skład mięso z indyka min. 40%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Kurczak w galarecie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/ z warzywami Skład:mięso z kurczaka min. 36% warzywa w zmiennych proporcjach min 13%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Parówki z szynki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. Zawartość mięsa 90%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  50-60 g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Szynka wędzona parzona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. Zawartość mięsa min. 90 %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Schab karkowy pieczony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na szaro w przyprawach (nie peklowany)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Schab środkowy pieczony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na szaro w przyprawach (nie peklowany) zawartość mięsa 70-80%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Kiełbaski frankfurterki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zawartość mięsa min. 70%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1szt 50-60g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Parówkowa/ serdelkowa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 z szynki zawartość mięsa min. 80%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 100-110g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Kiełbasa biała żurkowa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z majerankiem- surowa zawartość mięsa min. 80%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Kaszanka -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1 szt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od 100 do 120 gram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podrobowy parzony; średnio rozdrobniony w naturalnej osłonie; skład: woda, mięso wieprzowe (min. 20%), wątroba wieprzowa (min. 14%), kasza gryczana, tłuszcz wieprzowy; dodatkowo może zawierać: skórki wieprzowe, skrobia ziemniaczana modyfikowana, krew wieprzowa, pieprz, susz cebulowy, cukier, glukoza, białko pszenne, pieprz, majeranek;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Pasztet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drobiowy, pieczony, mięso z kurcząt  ok. 35%, mięso wieprzowe ok. 14%, tłuszcz wieprzowy 7%, zapach charakterystyczny dla danego gatunku z niską  zawartością tłuszczu  i soli; niedopuszczalny smak i zapach świadczący o nieświeżości lub innych obcy;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Salceson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podrobowy parzony; skład mięso wieprzowe (min. 56%), woda, tłuszcz wieprzowy, skórki wieprzowe, sól, cukier, ekstrakty przypraw i aromaty, pieprz, czosnek; dodatkowo może zawierać: podroby wieprzowe, białko pszenne, żelatynę wieprzową spożywczą, przeciwutleniacze, substancje stabilizujące, substancje zagęszczające, hydrolizat białka sojowego, wzmacniacz smaku i zapachu, substancje konserwujące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Pasztet z żurawiną pieczony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, mięso z kurcząt  ok. 35%, mięso wieprzowe ok. 14%, tłuszcz wieprzowy 7%, zapach charakterystyczny dla danego gatunku z niską  zawartością tłuszczu  i soli; niedopuszczalny smak i zapach świadczący o nieświeżości lub innych obcy;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Baleron wieprzowy gotowany-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68%-80%, struktura plastra dość ścisła, konsystencja soczysta z niską zawartością tłuszczu i soli, smak i zapach charakterystyczny dla danego gatunku, powierzchnia przekroju lekko wilgotna, niedopuszczalny smak i zapach świadczący o  nieświeżości lub inny obcy;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Ogonówka 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ok. 90%, struktura plastra dość ścisła, konsystencja soczysta z niska zawartością tłuszczu i soli, smak i zapach charakterystyczny dla danego gatunku, powierzchnia przekroju lekko wilgotna, niedopuszczalny smak i zapach świadczący o  nieświeżości lub inny obcy;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Polędwica sopocka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- polędwica wysokowydajna, mięso wieprzowe minimum 68%, struktura plastra dość ścisła, konsystencja soczysta z niską zawartością tłuszczu i soli, smak i zapach charakterystyczny dla danego gatunku, powierzchnia przekroju lekko wilgotna, niedopuszczalny smak i zapach świadczący o  nieświeżości lub inny obcy;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gotowana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minimum 80%; wędzonka wieprzowa, wędzona, parzona, w osłonce celulozowej i siatce elastycznej. Barwa jasnobrązowa, smak i zapach charakterystyczny dla szynki wędzonej, parzonej, kształt regularnie owalny, konsystencja soczysta;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Szynka Śniadaniowa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konsystencja soczysta z niską zawartością tłuszczu i soli smak i zapach charakterystyczny dla danego gatunku; mięso wieprzowe min. 67%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konserwowa-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mięso wieprzowe minimum 70% 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produkt wieprzowy, blokowy, grubo rozdrobniony, parzony; 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z dodatkiem przypraw aromatyczno-smakowych 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Krakowska 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grubo rozdrobniona wędzona parzona; skład: mięso wieprzowe (min. 82%) lub mięso wieprzowe (min. 80%) i mięso wołowe (24%), w osłonce białkowej o średnicy 65mm, obustronnie klipsowana barwa brązowa lub wiśniowa (osłonka faser); smak i zapach słono-dymny, wyczuwalny smak i zapach kolendry;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Żywiecka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wieprzowo - wołowa, mięso wołowe 18%, mięso wieprzowe 78%,  średnio rozdrobniona, wędzona, parzona, podsuszana, w osłonce białkowej o średnicy 55mm, obustronnie klipsowana, z dodatkiem naturalnych przypraw;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Przysmak w galarecie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 rozdrobnionego mięsa wieprzowego, z delikatną galaretką pod osłonką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Rawska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wieprzowa,  (mięso wieprzowe 59%), grubo rozdrobniona, parzona, w osłonce sztucznej barierowej o średnicy 73 mm koloru beżowego, obustronnie klipsowana;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Szynkówka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kiełbasa wieprzowo- drobiowa, grubo rozdrabniana, wędzona, parzona, o zawartości białka nie mniejszej niż 16% i tłuszczu nie więcej niż 25%,  w osłonce białkowej; barwa brązowa, smak i zapach charakterystyczny dla kiełbas wędzonych, wyczuwalny smak i zapach kminku;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Dębicka -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drobiowo- wieprzowa z dodatkiem naturalnych przypraw, poddana wędzeniu i parzeniu w osłonce celulozowej; skład: mięso wieprzowe klasy I ,II (50-60%) mięso drobiowe (30-40%);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z warzywami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 homogenizowanego mięsa wieprzowego i drobiowego( 27%) z dodatkiem warzyw konserwowych i przypraw, w osłonce barierowej, parzony.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Kiełbasa śląska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Kiełbasa średnio rozdrobniona. 100 g kiełbasy wyprodukowano ze 104 g mięsa; wędzona, parzona, w jelitach wieprzowych; powierzchnia lekko pomarszczona, barwa złocista; 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szt. 100-110g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Kiełbasa biała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- kiełbasa biała parzona-z średnio rozdrobnionego mięsa wieprzowego (90%)- wołowa(10%), niewędzona, parzona w naturalnych osłonkach wieprzowych;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waga 1 szt. 100-110g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Kabanosy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średnio zmielona, parzona,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mocno wędzona, mięso wieprzowe 87%, koloru brązowo złotego, pętka cienkie: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Web"/>
              <w:shd w:val="clear" w:color="auto" w:fill="FFFFFF"/>
              <w:spacing w:before="18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Salami – </w:t>
            </w:r>
            <w:r>
              <w:rPr>
                <w:rFonts w:cs="Verdana" w:ascii="Verdana" w:hAnsi="Verdana"/>
                <w:color w:val="000000"/>
                <w:sz w:val="16"/>
                <w:szCs w:val="16"/>
                <w:shd w:fill="FFFFFF" w:val="clear"/>
              </w:rPr>
              <w:t xml:space="preserve">kiełbasa wieprzowa, drobno rozdrobniona, surowa, wędzona, dojrzewająca, w osłonce niejadalnej;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 g produktu uzyskano z 115 g mięsa wieprzowego, 4 g tłuszczu wieprzowego;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Boczek wędzony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– boczek wieprzowy(96%) bez żeberek, wędzony, parzony o tradycyjnym wyglądzie oraz smaku barwy ciemnozłotej, smak i zapach wędzenia;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w majeranku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wędzonka parzona; skład: schab wieprzowy (min. 71%); 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łososiowa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Schab wędzony surowy; skład: mięso wieprzowe (min. 74%); 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Szynka z indyka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gotowana- skład: pierś indycza kl I 85-87% a mięso z indyka 5-8%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drobiowa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- wędzona lekko rozdrobniona, parzona w osłonce barierowej. Skład: mięso z piersi kurcząt 84-86%, 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drobiowy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wyrób z mięsa drobiowego pokryty cienką warstwą majeranku; filet z piersi drobiu 58%;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Szynka drobiowa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skład mięso z indyka43-48%, wyrób otrzymany z całej lub grubo rozdrobnionych peklowanych mięśni piersiowych drobiowych, wędzony, parzony, produkt w sztucznej osłonce, w formie batonu o średnicy od 10 do 13cm i długości od 50 do 60 cm; zawartość białka, nie mniej niż 18%, zawartość tłuszczu nie więcej niż 10%, zawartość tłuszczu nie więcej niż 10%;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Filet z indyka wędzony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- wyrób z piersi indyczej peklowany poddany wędzeniu i parzeniu zawartość  mięsa min 90%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Korpus / porcje rosołowe z kaczki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bez 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Gęś ze śliwką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mięsa z gęsi, zmielony z podrobami drobiowym; Dodana śliwka wędzona;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Wątroba wieprzowa- surowa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bez 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Łopatka wieprzowa pieczona „ na szaro”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zawartość mięsa min 60-70%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Kacze udka – surowe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I, świeży, bez obcych zapachów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bez świeże bez obcych zapachów;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20"/>
                <w:szCs w:val="16"/>
              </w:rPr>
            </w:pPr>
            <w:r>
              <w:rPr>
                <w:rFonts w:cs="Verdana" w:ascii="Verdana" w:hAnsi="Verdana"/>
                <w:color w:val="000000"/>
                <w:sz w:val="20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Schab pieczony na szaro ze śliwką/morelą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min. Mięsa min 80%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Kiełbaski białe parzone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zawartość mięsa min 80% waga 1 szt 50-60 g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50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69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14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1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89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60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AG.272.1.2019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3. OFERTA CZĘŚCIOWA NR 3 tabela nr 3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DOSTAWA PRODUKTÓW OGÓLNOSPOŻYWCZYCH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-towar gatunek I</w:t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1671"/>
        <w:gridCol w:w="1092"/>
        <w:gridCol w:w="632"/>
        <w:gridCol w:w="1282"/>
        <w:gridCol w:w="1087"/>
        <w:gridCol w:w="837"/>
        <w:gridCol w:w="909"/>
        <w:gridCol w:w="1084"/>
      </w:tblGrid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Cukier wanilinowy 32 g-36 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Cukier biały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Cukier puder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Miód naturalny op. 1,2 kg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Kakao naturalne  op. 150 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Makaron razowy – rożne formy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Makaron  wysokogatunkowy  typu Lubella - różne formy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Makaron  jajeczny -  zacierka 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Makaron  jajeczny  – różne formy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Sól ziołowa 20g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Kawa zbożowa   op.150g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Herbata czarna  w torebkach  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 40 szt.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Herbata ziołowa  - mięta , melisa op. 20 szt.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Przyprawa warzywna  w płynie   500ml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 warzywna  do potraw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Ocet  jabłkowy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Kwasek cytrynowy   op. 20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Ketchup łagodny  opakowanie  500 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Musztarda   opakowanie  200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Majonez  op 400ml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Czosnek granulowany opakowanie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DUŻY PET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Majeranek  opakowanie 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DUŻY  PET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Ziele angielskie  opakowanie 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DUŻY PET 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Liść laurowy  opakowanie DUŻY PET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Cynamon mielony opakowanie  DUZY PET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Papryka słodka  opakowanie   DUZY PET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Proszek do pieczenia 30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Pieprz ziołowy mielony opakowanie – DUŻY PET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Pieprz  czarny  mielony opakowanie  DUZY PET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Tymianek  opakowanie  DUZY PET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Bazylia opakowanie  DUZY PET 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Zioła prowansalskie  opakowanie DUŻY  PET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Oregano  opakowanie  DUŻY PET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Gałka muszkatołowa mielona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 10 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Curry  opakowanie DUZY PET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Imbir mielony  opakowanie  PET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do piernika    op. 20 g – 35 g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Goździki całe opakowanie MAŁY PET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Sól jodowana drobna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Żurek w proszku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Żelatyna wieprzowa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Galaretki owocowe :  O SMAKU :  wiśniowym, pomarańczowym, truskawkowym, agrestowym, cytrynowym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Aromat do ciast: pomarańcz., śmietankowy, rumowy,  arak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Słodzik  100 tabl.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Krakersy słone   op. 180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Drożdże świeże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Ciastka kruche na wagę (rożne formy)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Biszkopty podłużne (Lady fingers)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Sezam ziarno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Barszcz biały w proszku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Majonez 900 ml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Kurkuma mielona  opakowanie mały pet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do kurczaka duży PET 1000 g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do ryb duży PET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Papryka ostra   Pet  duży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Lubczyk – przyprawa opakowanie PET 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Syrop/sok z malin (skład : maliny, cukier)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Ryż biały długoziarnisty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Mąka pszenna  TYP  480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jęczmienna mazurska drobna i średnia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gryczana prażona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kuskus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manna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pęczak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kukurydziana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jęczmienne błyskawiczne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kukurydziane   SKŁAD: grys kukurydziany min 92%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owsiane górskie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Mąka ziemniaczana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Budyń bez cukru   różne rodzaje opakowanie małe 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Kisiel owocowy –bez cukru różne smaki, opakowanie małe 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ryżowe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Mąka krupczatka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Kleik ryżowy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Fasola przetworzona biała drobna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Fasola przetworzona biała "Jaś"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Groch przetworzony – łuskany i połówki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Groszek konserwowy 400 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Soczewica czerwona przetworzona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Kukurydza konserwowa 400 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Seler konserwowy 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Papryka konserwowa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Szczaw konserwowy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Sałatka szwedzka  z ogórków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Przecier pomidorowy 30%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Pasta pomidorowa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Pomidory b/skórki konserw.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Kapusta kwaszona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Ogórki kwaszone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Sos chiński  500g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Brzoskwinie w syropie op. 850 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Ananasy  plastry w syropie   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 565 g – 580 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Jabłka duszone – kostka krojona lub mus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Dżemy(czarna porzeczka, truskawka morela,  wiśnia) niskosłodzony zawartość min. owoców 40%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Rodzynki – sułtanki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Chrzan tarty 200 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Sos do spaghetti  bolognese lub neapolitański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Ogórki konserwowe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Powidła śliwkowe węgierkowe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Grzyby przetworzone suszone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Owoce suszone (jabłka, gruszki, śliwki)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Śliwki suszone bez pestek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Morele suszone bez pestek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Masło roślinne  - miękkie  opakowanie 250g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Olej  rzepakowy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Olej słonecznikowy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jaglana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jaglane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 warzywna natur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dodatku  wzmacniaczy smaku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kg.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Miód  wielokwiatowy pochodzenie kraje unii europejskiej pojemność 250ml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Herbatniki 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Mleko w proszku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Margaryna roślinna   - twarda  waga opakowania 200g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Śmietan  fix  opakowanie 9g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Ocet spirytusowy 3 %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Ksylitol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Woda niegazowana butelka pet pojemność 0,5l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Woda gazowana butelka pet, pojemność 0,5l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Ogórki małosolne – sezonowo  miesiące  do Czerwca do Września 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Herbata owocowa  40torebek -żurawinowa , malinowa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Olej  lniany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Sos sojowy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9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3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09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AG.272.1.2019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4. OFERTA CZĘŚCIOWA NR 4 tabela nr 4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WARZYW I OWOCÓW</w:t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"/>
        <w:gridCol w:w="1602"/>
        <w:gridCol w:w="1047"/>
        <w:gridCol w:w="621"/>
        <w:gridCol w:w="1282"/>
        <w:gridCol w:w="1039"/>
        <w:gridCol w:w="803"/>
        <w:gridCol w:w="872"/>
        <w:gridCol w:w="1442"/>
      </w:tblGrid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Ziemniaki 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bulwy jędrne, kształtne, suche, jednolite odmianowo, bez pustych miejsc, oznak zepsucia oraz zmian chorobowych. Niedopuszczalne są ziemniaki nadgniłe, zgniłe, zzieleniałe. Muszą być oczyszczone z nadmiaru ziemni. Odmiany IRGA Opakowanie – siatka 15kg.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Ziemniaki młode-sezon VI-VII 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bulwy jędrne, kształtne, suche, jednolite odmianowo, bez pustych miejsc, oznak zepsucia oraz zmian chorobowych. Niedopuszczalne są ziemniaki nadgniłe, zgniłe, zzieleniałe. Muszą być oczyszczone z nadmiaru ziemni. Odmiany IRGA Opakowanie – siatka 15kg.</w:t>
            </w:r>
          </w:p>
        </w:tc>
        <w:tc>
          <w:tcPr>
            <w:tcW w:w="104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>
              <w:top w:val="nil"/>
            </w:tcBorders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Dymka z cebulą-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czysta , zdrowa, bez plam gnilnych, dojrzała ścisła bez uszkodzeń, jednolita odmianowo.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czysta , zdrowa, bez plam gnilnych, dojrzała ścisła bez uszkodzeń, jednolita odmianowo, łuska sucha nie popękana. Niedopuszczalna jest zgniła, nadgniła.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Pory-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-biały, jędrny, sprężysty, z nieuszkodzonymi zielonymi zakończeniami liści. Niedopuszczalne są zwiędnięte, zapleśniałe, nadgniłe o obcym zapachu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Pory-sezon VI-VIII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biały, jędrny, sprężysty, z nieuszkodzonymi zielonymi zakończeniami liści. Niedopuszczalne są zwiędnięte, zapleśniałe, nadgniłe o obcym zapachu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Marchew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czysta, zdrowa bez uszkodzeń mechanicznych i przez szkodniki, o barwie właściwej. Niedopuszczalna jest zwiędnięta, zapleśniała, nadgniła o obcym zapachu. Musi być oczyszczona z nadmiaru ziemni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Marchew młoda (VI-VII)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czysta, zdrowa bez uszkodzeń mechanicznych i przez szkodniki, o barwie właściwej. Niedopuszczalna jest zwiędnięta, zapleśniała, nadgniła o obcym zapachu. Musi być oczyszczona z nadmiaru ziemni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Pietruszka korzeń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czysta, zdrowa bez uszkodzeń mechanicznych przez szkodniki, o barwie właściwej. Niedopuszczalne są zwiędnięte, zapleśniałe ,nadgniłe o obcym zapachu, bez bocznych rozgałęzień. Musi być oczyszczona z nadmiaru ziemni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Seler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-(pozostałe miesiące) czysty, zdrowy, bez uszkodzeń mechanicznych i przez szkodniki, o barwie właściwej. Niedopuszczalne są zwiędnięte, zapleśniałe nadgniłe o obcym zapachu.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Seler młody (VI)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czysty, zdrowy, bez uszkodzeń mechanicznych i przez szkodniki, o barwie właściwej. Niedopuszczalne są zwiędnięte, zapleśniałe nadgniłe o obcym zapachu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Burak czerwony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młody (VI-VII)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czyste, zdrowe, bez uszkodzeń mechanicznych i przez szkodniki o barwie właściwej. Niedopuszczalne są zwiędnięte, zapleśniałe, nadgniłe o obcym zapachu. Muszą być oczyszczone z nadmiaru ziemni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Burak czerwony pozostałe miesiące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czyste, zdrowe, bez uszkodzeń mechanicznych i przez szkodniki o barwie właściwej. Niedopuszczalne są zwiędnięte, zapleśniałe, nadgniłe o obcym zapachu. Muszą być oczyszczone z nadmiaru ziemni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Rzodkiewka- sezon-V-VIII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-świeża, czysta, niezwiędnięta, zdrowa , nieuszkodzona, jednolita odmianowo. Niedopuszczalne są obce zapachy, nadgnicie , silne uszkodzenia mechaniczne lub przez szkodniki, nie może wykazywać oznak nieświeżości.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Rzodkiewka-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-świeża, czysta, niezwiędnięta, zdrowa , nieuszkodzona, jednolita odmianowo. Niedopuszczalne są obce zapachy, nadgnicie , silne uszkodzenia mechaniczne lub przez szkodniki, nie może wykazywać oznak nieświeżości.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Fasolka szparagowa ( żółta i zielona )–sezon VII-IX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-zdrowa, nie może posiadać oznak zepsucia oraz nieświeżości, bez uszkodzeń mechanicznych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biała młoda-sezon V-VI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główki czyste, niezwiędnięte , zdrowe ,nie uszkodzone, jednolite odmianowo, ścisłe. Niedopuszczalne są obce zapachy, nadgnicie główki, silne uszkodzenia mechaniczne, główki przerośnięte, obecność szkodników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biała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-pozostałe miesiące- główki czyste, niezwiędnięte , zdrowe ,nie uszkodzone, jednolite odmianowo, ścisłe. Niedopuszczalne są obce zapachy, nadgnicie główki, silne uszkodzenia mechaniczne, główki przerośnięte, obecność szkodników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czerwona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główki czyste, niezwiędnięte , zdrowe ,nie uszkodzone, jednolite odmianowo, ścisłe. Niedopuszczalne są obce zapachy, nadgnicie główki, silne uszkodzenia mechaniczne, główki przerośnięte, obecność szkodników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pekińska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-cały rok; główki czyste, nie zwiędnięte, zdrowe ,nie uszkodzone, jednolite odmianowo, ścisłe. Niedopuszczalne są obce zapachy, nadgnicie główki, silne uszkodzenia mechaniczne, główki przerośnięte, obecność szkodników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Ogórek świeży podłużny sezon-VI-X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zdrowe, nie mogą posiadać oznak zepsucia oraz nieświeżości, o barwie zielonej bez uszkodzeń mechanicznych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Ogórek świeży- podłużny-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-zdrowe, nie mogą posiadać oznak zepsucia oraz nieświeżości, o barwie zielonej ,bez uszkodzeń mechanicznych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kl I- cały rok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zdrowy o właściwym ubarwieniu, nie może posiadać oznak zepsucia zmian chorobowych, uszkodzeń mechanicznych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malinowe kl I (VI-X)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-zdrowy o właściwym ubarwieniu, nie może posiadać oznak zepsucia zmian chorobowych, uszkodzeń mechanicznych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Papryka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 kolorowa kl.I -sezon -VII-IX-nie zwiędnięta, zdrowa, nieuszkodzona, jednolita odmianowo Niedopuszczalne są obce zapachy, nadgnicie silne uszkodzenia mechaniczne, nie może wykazywać oznak nieświeżości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Papryka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świeża, kolorowa kl I-pozostałe miesiące-niezwiędnięta, zdrowa, nieuszkodzona, jednolita odmianowo Niedopuszczalne są obce zapachy, nadgnicie silne uszkodzenia mechaniczne, nie może wykazywać oznak nieświeżości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zielona-sezon V-X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świeża, czysta, niezwiędnięta, zdrowa, nieuszkodzona, jednolita odmianowo ścisła. Niedopuszczalne są obce zapachy, nadgniłe główki, bez obecności szkodników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lodowa -cały rok; ś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wieża, czysta, niezwiędnięta, zdrowa, nieuszkodzona, jednolita odmianowo ścisła. Niedopuszczalne są obce zapachy, nadgniłe główki, bez obecności szkodników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Kalafior –sezon VI-IX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świeży, czysty, niezwiędnięty, zdrowy, nieuszkodzony, jednolity odmianowo, ścisły. Niedopuszczalne są obce zapachy, nadgnicie główki, nie może wykazywać oznak nieświeżości, brak obecności szkodników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Brokuły świeże VI-IX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czyste, niezwiędnięte, zdrowe , nieuszkodzone, jednolite odmianowo, ścisłe. Niedopuszczalne są obce zapachy, nadgnicie główki, silne uszkodzenia mechaniczne, bez obecności szkodników, nie mogą wykazywać oznak nieświeżości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Cukinia-sezon VII-X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-zdrowa, nie może posiadać oznak zepsucia oraz nieświeżości, bez uszkodzeń mechanicznych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Cukinia-pozostałe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-zdrowa, nie może posiadać oznak zepsucia oraz nieświeżości, bez uszkodzeń mechanicznych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Biała rzodkiew IX -III (7 mcy) świeża, czysta, niezwiędnięta, zdrowa, nieuszkodzona. Niedopuszczalne są obce zapachy, nadgnicie , silne uszkodzenia mechaniczne lub przez szkodniki, nie może wykazywać oznak nieświeżości.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Dynia –sezon IX-II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może posiadać oznak zepsucia, zmian chorobowych, uszkodzeń mechanicznych,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Rabarbar- sezon VI-VII-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nie może posiadać oznak zepsucia nieświeżości Niedopuszczalny jest zapleśniały, nadgniły o obcym zapachu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Czosnek główka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nie może posiadać oznak zepsucia lub uszkodzeń mechanicznych, nie może wykazać oznak nieświeżości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Pieczark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i – cały rok; świeże, zdrowe, czyste, jednolite odmianowo, nie mogą wykazywać oznak nieświeżości, zepsucia i chorób grzybiczych. Klasa. 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Botwina sezon V-VI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-czysta o barwie właściwej, nie może posiadać oznak zepsucia raz oznak nieświeżości. Niedopuszczalna jest zwiędnięta, zapleśniała , nadgniła o obcym zapachu, bez obecność szkodników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Koperek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-czysty o barwie właściwej, nie może posiadać oznak zepsucia raz oznak nieświeżości. Niedopuszczalny jest zwiędnięty, zapleśniały , nadgniły o obcym zapachu, obecność szkodników. Pęczek minimalna waga 100g.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Koperek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właściwej, nie może posiadać oznak zepsucia raz oznak nieświeżości. Niedopuszczalny jest zwiędnięty, zapleśniały , nadgniły o obcym zapachu, obecność szkodników. Wga minimalna 100 g pęczek.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Natka pietruszki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czysta, o barwie właściwej, nie może posiadać oznak zepsucia raz oznak nieświeżości. Niedopuszczalna jest zwiędnięta, zapleśniała , nadgniła o obcym zapachu i obecności szkodników. Pęczek minimalna waga 100 g.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Natka pietruszki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czysta, o barwie właściwej, nie może posiadać oznak zepsucia raz oznak nieświeżości. Niedopuszczalna jest zwiędnięta, zapleśniała , nadgniła o obcym zapachu i obecności szkodników. Pęczek minimalna waga 100 g.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Szczypior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 .Nie może posiadać oznak zepsucia nieświeżości Niedopuszczalny jest zwiędnięty, zapleśniały, nadgniły o obcym zapachu. Pęczek minimalna waga 100 g.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Szczypior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 .Nie może posiadać oznak zepsucia nieświeżości Niedopuszczalny jest zwiędnięty, zapleśniały, nadgniły o obcym zapachu. Pęczek minimalna waga 100 g.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Szt.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Jabłka deserowe - IV-VII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,klasa 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Jabłka deserowe pozostał miesiące;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,klasa 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1500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Gruszki kl. I odmiany deserowe-sezon IX- 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Śliwki-sezon VIII-X-  odmiana „Węgierka dąbrowicka”, „węgierka” -świeże, zdrowe, dojrzałe, nie mogą posiadać oznak zepsucia lub uszkodzeń mechanicznych, nie mogą wykazywać oznak nieświeżości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Wiśnie-sezon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Maliny-sezon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Jagody- sezon VII-IX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Borówka- sezon VII-X- nie mogą posiadać oznak zepsucia nieświeżości Niedopuszczalne są zapleśniałe, nadgniłe o obcym zapachu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Porzeczka kolorowa- 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może posiadać oznak zepsucia nieświeżości Niedopuszczalny jest zapleśniały, nadgniły o obcym zapachu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Truskawki-sezon VI-VII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świeże, zdrowe, bez oznak zepsucia, oraz oznak nieświeżości, brak uszkodzeń mechanicznych, o właściwym ubarwieniu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Banany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świeże, zdrowe, właściwym ubarwieniu , nie mogą posiadać oznak zepsucia zmian chorobowych, uszkodzeń mechanicznych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Brzoskwinie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-sezon VII-X- zdrowe, świeże, dojrzałe, nie mogą posiadać oznak zepsucia, zmian chorobowych, uszkodzeń mechanicznych,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Nektarynka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–sezon VII-X - zdrowe, świeże, dojrzałe, nie mogą posiadać oznak zepsucia, zmian chorobowych, uszkodzeń mechanicznych,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Arbu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z–sezon VI-X-zdrowe, nie mogą posiadać oznak zepsucia oraz nieświeżości, bez uszkodzeń mechanicznych, o właściwym ubarwieniu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Kiwi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-zdrowe, bez oznak zepsucia, brak uszkodzeń mechanicznych, kl. I –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Winogrono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białe, nie może posiadać oznak zepsucia, nie może wykazywać oznak nieświeżości-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Pomarańcze deserowe-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świeże, zdrowe o właściwym ubarwieniu, nie mogą posiadać oznak zepsucia zmian chorobowych, uszkodzeń mechanicznych;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Mandarynki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–świeże, zdrowe o właściwym ubarwieniu, nie mogą posiadać oznak zepsucia zmian chorobowych, uszkodzeń mechanicznych, wielkość średnia;cały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Cytryny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świeże, zdrowe, o właściwym ubarwieniu, nie mogą posiadać oznak zepsucia, zmian chorobowych, uszkodzeń mechanicznych.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Włoszczyzna młoda 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świeża, zdrowa, o właściwym ubarwieniu, nie mogą posiadać oznak zepsucia, zmian chorobowych, uszkodzeń mechanicznych.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 cukrowa-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sezon VI-VIII czysta , zdrowa, bez plam gnilnych, dojrzała ścisła bez uszkodzeń, jednolita odmianowo, łuska sucha nie popękana. Niedopuszczalna jest zgniła, nadgniła.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Winogrona ciemne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nie może posiadać oznak zepsucia, nie może wykazywać oznak nieświeżości;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Grejpfrut deserowy-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świeże, zdrowe o właściwym ubarwieniu, nie mogą posiadać oznak zepsucia zmian chorobowych, uszkodzeń mechanicznych;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Morele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kl I – VII-X zdrowe, świeże, dojrzałe, nie mogą posiadać oznak zepsucia, zmian chorobowych, uszkodzeń mechanicznych,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ozdobn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a - świeża, czysta, niezwiędnięta, zdrowa, nieuszkodzona, jednolita odmianowo ścisła. Niedopuszczalne są obce zapachy, nadgniłe główki, bez obecności szkodników;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włoska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 ; główki czyste, niezwiędnięte , zdrowe ,nie uszkodzone, jednolite odmianowo, ścisłe. Niedopuszczalne są obce zapachy, nadgnicie główki, silne uszkodzenia mechaniczne, główki przerośnięte, obecność szkodników;</w:t>
              <w:br/>
              <w:t>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Cykoria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sezon XI-IV : kolor jasnozielony, jędrne liście, struktura twarda, główka bez przebarwień i plam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Imbir świeży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jasnobrązowa skórka, struktura twarda na całej długości, bez oznak zepsucia, wysuszenie, plam;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Melon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rok, zdrowe, nie mogą posiadać oznak zepsucia oraz nieświeżości, bez uszkodzeń mechanicznych, o właściwym ubarwieniu;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pomidory koktajlowe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 czerwona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</w:rPr>
            </w:pPr>
            <w:r>
              <w:rPr>
                <w:rFonts w:ascii="Liberation Sans1" w:hAnsi="Liberation Sans1"/>
                <w:color w:val="000000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60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21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3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7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44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ab/>
        <w:t>Data i podpis …………………………….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AG.272.1.2019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5. OFERTA CZĘŚCIOWA NR 5 tabela nr 5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MROŻONEK</w:t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"/>
        <w:gridCol w:w="1671"/>
        <w:gridCol w:w="1047"/>
        <w:gridCol w:w="747"/>
        <w:gridCol w:w="1282"/>
        <w:gridCol w:w="1091"/>
        <w:gridCol w:w="849"/>
        <w:gridCol w:w="911"/>
        <w:gridCol w:w="1087"/>
      </w:tblGrid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Mieszanka warzywna 7 skł. - mrożona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Bukiet kwiatowy warzywny –  mrożony (brokuł, kalafior, marchewka plastry)</w:t>
            </w:r>
          </w:p>
        </w:tc>
        <w:tc>
          <w:tcPr>
            <w:tcW w:w="104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Włoszczyzna mrożona – paski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Marchew mrożona kostka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Kalafior mrożony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Brokuły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Fasolka szparagowa mrożona żółta,  zielona - cięta 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Brukselka mrożona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Szpinak mrożony- liście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Truskawki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Groszek zielony mrożony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Wiśnie bez pestek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owocowa śliwkowa (śliwka bez pestek, wiśnia bez pestek, aronia, czerwona porzeczka)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Marchew „Junior”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Porzeczka czerwona / czarna- mrożona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owocowa leśna 5A(jeżyna, truskawka, wiśnia b/p, czarna porzeczka, malina)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warzyw do dań chińskich (marchewka, grzyby mun, bambus, papryka, kiełki fasoli, por, cebula)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Marchewka z groszkiem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Dynia  - kostka mrożona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Groszek cukrowy w strączkach – młody  mrożony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Marchewka krojona w plastry – karbowana  - mrożona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Kalafior romanesco mrożony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Kukurydza cukrowa – ziarno mrożona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Marchew paryska z kulkach mrożona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Śliwki bez pestek mrożone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Żurawina mrożona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Maliny mrożone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Pieczarki w plastrach - mrożone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671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47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47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9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11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7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AG.272.1.2019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6. OFERTA CZĘŚCIOWA NR 6 tabela nr 6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RYB</w:t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"/>
        <w:gridCol w:w="1597"/>
        <w:gridCol w:w="1093"/>
        <w:gridCol w:w="705"/>
        <w:gridCol w:w="1282"/>
        <w:gridCol w:w="1086"/>
        <w:gridCol w:w="838"/>
        <w:gridCol w:w="910"/>
        <w:gridCol w:w="1084"/>
      </w:tblGrid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 z Dorsza shp b/s 8-16 glaz. 5%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Filety z mintaja  SHP USA B/S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BEZ CHEMI 5% GLAZURY </w:t>
            </w:r>
          </w:p>
        </w:tc>
        <w:tc>
          <w:tcPr>
            <w:tcW w:w="1093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>
              <w:top w:val="nil"/>
            </w:tcBorders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Filet z miruny B/S SHP 175-225 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5% GLAZURY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Filety śledziowe MATJAS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Makrela wędzona  - tusza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Filety z makreli w pomidorach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Filety z makreli w oleju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Tuńczyk w sosie własnym (puszka)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FILETY MROŻONE Z ŁOSOSIA NORWESKIEGO GLAZURA DO 5% 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Makrela wędzona filet  ze skórą 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 świeży z karpia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Łosoś wędzony na zimno w plastrach 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Paluszki rybne z fileta z mintaja 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97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93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05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8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10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ab/>
        <w:t>Data i podpis …………………………….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AG.272.1.2019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7. OFERTA CZĘŚCIOWA NR 7 tabela nr 7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PIECZYWA I ARTYKUŁÓW CIASTKARSKICH</w:t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"/>
        <w:gridCol w:w="1704"/>
        <w:gridCol w:w="1081"/>
        <w:gridCol w:w="694"/>
        <w:gridCol w:w="1282"/>
        <w:gridCol w:w="1075"/>
        <w:gridCol w:w="829"/>
        <w:gridCol w:w="899"/>
        <w:gridCol w:w="1074"/>
      </w:tblGrid>
      <w:tr>
        <w:trPr>
          <w:trHeight w:val="1394" w:hRule="atLeast"/>
        </w:trPr>
        <w:tc>
          <w:tcPr>
            <w:tcW w:w="43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Chleb zwykły pszenny 500g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Chleb razowy - krojony  400g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Chleb razowy ze słonecznikiem – krojony 400g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Kajzerka waga minimum 50g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Bułka wrocławska 350g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Chałka drożdżowa z kruszonką  500g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Bułka wielozbożowa bez posypki waga minimum 50g"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Bułka z rodzynkami  waga minimum 50g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Rogalik maślany waga minimum 100g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Ciasto drożdżowe z kruszonką 500g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Ciasto biszkoptowo – tłuszczowe: (czekoladowe, cytrynowe jogurtowe, marmurek, pomarańczowe)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Makowiec 400g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Pączki małe        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Babka piaskowa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Jagodzianka – 90 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"Bułka drożdżowa z makiem -90 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Bułka  drożdżowa z serem lukrowana – 90 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"Bułka drożdżowa z jabłkiem -90 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Bułka drożdżowa z budyniem  90g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Pączek duży  70-80g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Chleb tostowy 500g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Ciasto sernik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Ciasto  z jabłkami - szarlotka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Faworki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Piernik - ciasto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3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4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1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94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75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9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74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AG.272.1.2019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8. OFERTA CZĘŚCIOWA NR 8 tabela nr 8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JAJ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  <w:gridCol w:w="1656"/>
        <w:gridCol w:w="1084"/>
        <w:gridCol w:w="733"/>
        <w:gridCol w:w="1282"/>
        <w:gridCol w:w="1076"/>
        <w:gridCol w:w="830"/>
        <w:gridCol w:w="900"/>
        <w:gridCol w:w="1076"/>
      </w:tblGrid>
      <w:tr>
        <w:trPr/>
        <w:tc>
          <w:tcPr>
            <w:tcW w:w="43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5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3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0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5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3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Jaja z chowu klatkowego AL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szt.</w:t>
            </w:r>
          </w:p>
        </w:tc>
        <w:tc>
          <w:tcPr>
            <w:tcW w:w="733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20800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0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656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4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33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76" w:type="dxa"/>
            <w:tcBorders/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00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76" w:type="dxa"/>
            <w:tcBorders/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Verdana1">
    <w:charset w:val="ee"/>
    <w:family w:val="roman"/>
    <w:pitch w:val="variable"/>
  </w:font>
  <w:font w:name="Arial">
    <w:charset w:val="ee"/>
    <w:family w:val="roman"/>
    <w:pitch w:val="variable"/>
  </w:font>
  <w:font w:name="Liberation Sans1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20</w:t>
    </w:r>
    <w: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31</w:t>
    </w:r>
    <w: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33</w:t>
    </w:r>
    <w: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34</w:t>
    </w:r>
    <w: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38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10d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a2b7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a2b7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ca2b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26c8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a2b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2f428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NormalWeb">
    <w:name w:val="Normal (Web)"/>
    <w:basedOn w:val="Normal"/>
    <w:qFormat/>
    <w:rsid w:val="002f4287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6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header" Target="header4.xml"/><Relationship Id="rId10" Type="http://schemas.openxmlformats.org/officeDocument/2006/relationships/footer" Target="footer5.xml"/><Relationship Id="rId11" Type="http://schemas.openxmlformats.org/officeDocument/2006/relationships/header" Target="header5.xml"/><Relationship Id="rId12" Type="http://schemas.openxmlformats.org/officeDocument/2006/relationships/footer" Target="footer6.xml"/><Relationship Id="rId13" Type="http://schemas.openxmlformats.org/officeDocument/2006/relationships/header" Target="header6.xml"/><Relationship Id="rId14" Type="http://schemas.openxmlformats.org/officeDocument/2006/relationships/footer" Target="footer7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LibreOffice/5.4.2.2$Windows_x86 LibreOffice_project/22b09f6418e8c2d508a9eaf86b2399209b0990f4</Application>
  <Pages>38</Pages>
  <Words>5790</Words>
  <Characters>31834</Characters>
  <CharactersWithSpaces>36992</CharactersWithSpaces>
  <Paragraphs>1757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2019-11-13T07:52:00Z</dcterms:created>
  <dc:creator>N</dc:creator>
  <dc:description/>
  <dc:language>pl-PL</dc:language>
  <cp:lastModifiedBy/>
  <cp:lastPrinted>2019-12-04T12:21:24Z</cp:lastPrinted>
  <dcterms:modified xsi:type="dcterms:W3CDTF">2019-12-04T12:21:29Z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